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A5" w:rsidRDefault="008F42A5" w:rsidP="005D37F3">
      <w:pPr>
        <w:pStyle w:val="a3"/>
        <w:rPr>
          <w:sz w:val="20"/>
        </w:rPr>
      </w:pPr>
    </w:p>
    <w:p w:rsidR="005D37F3" w:rsidRDefault="005D37F3" w:rsidP="005D37F3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t xml:space="preserve">  </w:t>
      </w:r>
      <w:r>
        <w:rPr>
          <w:b/>
          <w:sz w:val="28"/>
          <w:szCs w:val="28"/>
        </w:rPr>
        <w:t>Муниципальное казённое дошкольное образовательное</w:t>
      </w:r>
    </w:p>
    <w:p w:rsidR="005D37F3" w:rsidRDefault="005D37F3" w:rsidP="005D3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учреждение детский сад комбинированного вида №19</w:t>
      </w:r>
    </w:p>
    <w:p w:rsidR="005D37F3" w:rsidRDefault="005D37F3" w:rsidP="005D37F3">
      <w:r>
        <w:rPr>
          <w:b/>
          <w:sz w:val="28"/>
          <w:szCs w:val="28"/>
        </w:rPr>
        <w:t xml:space="preserve">                                  (</w:t>
      </w:r>
      <w:r>
        <w:rPr>
          <w:b/>
        </w:rPr>
        <w:t>МКДОУ д/с комбинированного вида №19)</w:t>
      </w:r>
      <w:r>
        <w:t xml:space="preserve">                                        </w:t>
      </w:r>
    </w:p>
    <w:p w:rsidR="005D37F3" w:rsidRDefault="005D37F3" w:rsidP="005D37F3">
      <w:pPr>
        <w:rPr>
          <w:b/>
        </w:rPr>
      </w:pPr>
      <w:r>
        <w:rPr>
          <w:b/>
        </w:rPr>
        <w:t xml:space="preserve">                        </w:t>
      </w:r>
      <w:r w:rsidRPr="00F43EC3">
        <w:rPr>
          <w:b/>
        </w:rPr>
        <w:t xml:space="preserve">301602, </w:t>
      </w:r>
      <w:r>
        <w:rPr>
          <w:b/>
        </w:rPr>
        <w:t xml:space="preserve">Россия, Тульская область, </w:t>
      </w:r>
      <w:proofErr w:type="spellStart"/>
      <w:r>
        <w:rPr>
          <w:b/>
        </w:rPr>
        <w:t>Узловский</w:t>
      </w:r>
      <w:proofErr w:type="spellEnd"/>
      <w:r>
        <w:rPr>
          <w:b/>
        </w:rPr>
        <w:t xml:space="preserve"> район, город Узловая,</w:t>
      </w:r>
    </w:p>
    <w:p w:rsidR="005D37F3" w:rsidRPr="00F43EC3" w:rsidRDefault="005D37F3" w:rsidP="005D37F3">
      <w:pPr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1pt;margin-top:70.65pt;width:189.05pt;height:104.55pt;z-index:251659264" stroked="f">
            <v:textbox>
              <w:txbxContent>
                <w:p w:rsidR="005D37F3" w:rsidRDefault="005D37F3" w:rsidP="005D37F3">
                  <w:r>
                    <w:t>УТВЕРЖДЕНО</w:t>
                  </w:r>
                </w:p>
                <w:p w:rsidR="005D37F3" w:rsidRDefault="005D37F3" w:rsidP="005D37F3">
                  <w:r>
                    <w:t>приказом по МКДОУ д/</w:t>
                  </w:r>
                  <w:proofErr w:type="gramStart"/>
                  <w:r>
                    <w:t>с</w:t>
                  </w:r>
                  <w:proofErr w:type="gramEnd"/>
                </w:p>
                <w:p w:rsidR="005D37F3" w:rsidRDefault="005D37F3" w:rsidP="005D37F3">
                  <w:r>
                    <w:t>комбинированного вида № 19</w:t>
                  </w:r>
                </w:p>
                <w:p w:rsidR="005D37F3" w:rsidRDefault="005D37F3" w:rsidP="005D37F3">
                  <w:r>
                    <w:t>01.09.2016 № 1-д</w:t>
                  </w:r>
                </w:p>
                <w:p w:rsidR="005D37F3" w:rsidRDefault="005D37F3" w:rsidP="005D37F3">
                  <w:r>
                    <w:t>Заведующий МКДОУ д/</w:t>
                  </w:r>
                  <w:proofErr w:type="gramStart"/>
                  <w:r>
                    <w:t>с</w:t>
                  </w:r>
                  <w:proofErr w:type="gramEnd"/>
                </w:p>
                <w:p w:rsidR="005D37F3" w:rsidRDefault="005D37F3" w:rsidP="005D37F3">
                  <w:r>
                    <w:t>комбинированного вида № 19</w:t>
                  </w:r>
                </w:p>
                <w:p w:rsidR="005D37F3" w:rsidRDefault="005D37F3" w:rsidP="005D37F3">
                  <w:r>
                    <w:t>_______________Е.И. Андреева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6" type="#_x0000_t202" style="position:absolute;margin-left:8.5pt;margin-top:70.65pt;width:189.05pt;height:104.55pt;z-index:251658240" stroked="f">
            <v:textbox>
              <w:txbxContent>
                <w:p w:rsidR="005D37F3" w:rsidRDefault="005D37F3">
                  <w:r>
                    <w:t>ПРИНЯТО</w:t>
                  </w:r>
                </w:p>
                <w:p w:rsidR="005D37F3" w:rsidRDefault="005D37F3">
                  <w:r>
                    <w:t>общим собранием</w:t>
                  </w:r>
                </w:p>
                <w:p w:rsidR="005D37F3" w:rsidRDefault="005D37F3">
                  <w:r>
                    <w:t>трудового коллектива</w:t>
                  </w:r>
                </w:p>
                <w:p w:rsidR="005D37F3" w:rsidRDefault="005D37F3">
                  <w:r>
                    <w:t>протокол от 01.09.2016 № 1</w:t>
                  </w:r>
                </w:p>
              </w:txbxContent>
            </v:textbox>
          </v:shape>
        </w:pict>
      </w:r>
      <w:r>
        <w:rPr>
          <w:b/>
        </w:rPr>
        <w:t xml:space="preserve">                                        улица Суворова, дом 12а, тел. (48731) 5-89-09</w:t>
      </w:r>
    </w:p>
    <w:p w:rsidR="005D37F3" w:rsidRDefault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rPr>
          <w:sz w:val="20"/>
        </w:rPr>
      </w:pPr>
    </w:p>
    <w:p w:rsidR="005D37F3" w:rsidRPr="005D37F3" w:rsidRDefault="005D37F3" w:rsidP="005D37F3">
      <w:pPr>
        <w:tabs>
          <w:tab w:val="left" w:pos="4045"/>
        </w:tabs>
        <w:jc w:val="center"/>
        <w:rPr>
          <w:b/>
          <w:sz w:val="28"/>
        </w:rPr>
      </w:pPr>
      <w:r w:rsidRPr="005D37F3">
        <w:rPr>
          <w:b/>
          <w:sz w:val="28"/>
        </w:rPr>
        <w:t>ПОЛОЖЕНИЕ</w:t>
      </w:r>
    </w:p>
    <w:p w:rsidR="005D37F3" w:rsidRPr="005D37F3" w:rsidRDefault="005D37F3" w:rsidP="005D37F3">
      <w:pPr>
        <w:tabs>
          <w:tab w:val="left" w:pos="4045"/>
        </w:tabs>
        <w:jc w:val="center"/>
        <w:rPr>
          <w:b/>
          <w:sz w:val="28"/>
        </w:rPr>
      </w:pPr>
      <w:r w:rsidRPr="005D37F3">
        <w:rPr>
          <w:b/>
          <w:sz w:val="28"/>
        </w:rPr>
        <w:t>о предотвращении и урегулировании</w:t>
      </w:r>
    </w:p>
    <w:p w:rsidR="005D37F3" w:rsidRPr="005D37F3" w:rsidRDefault="005D37F3" w:rsidP="005D37F3">
      <w:pPr>
        <w:tabs>
          <w:tab w:val="left" w:pos="4045"/>
        </w:tabs>
        <w:jc w:val="center"/>
        <w:rPr>
          <w:b/>
          <w:sz w:val="28"/>
        </w:rPr>
      </w:pPr>
      <w:r w:rsidRPr="005D37F3">
        <w:rPr>
          <w:b/>
          <w:sz w:val="28"/>
        </w:rPr>
        <w:t>конфликта интересов</w:t>
      </w:r>
    </w:p>
    <w:p w:rsidR="005D37F3" w:rsidRPr="005D37F3" w:rsidRDefault="005D37F3" w:rsidP="005D37F3">
      <w:pPr>
        <w:tabs>
          <w:tab w:val="left" w:pos="4045"/>
        </w:tabs>
        <w:jc w:val="center"/>
        <w:rPr>
          <w:b/>
          <w:sz w:val="28"/>
        </w:rPr>
      </w:pPr>
      <w:r w:rsidRPr="005D37F3">
        <w:rPr>
          <w:b/>
          <w:sz w:val="28"/>
        </w:rPr>
        <w:t>педагогических работников</w:t>
      </w:r>
    </w:p>
    <w:p w:rsidR="005D37F3" w:rsidRDefault="005D37F3" w:rsidP="005D37F3">
      <w:pPr>
        <w:tabs>
          <w:tab w:val="left" w:pos="4045"/>
        </w:tabs>
        <w:jc w:val="center"/>
        <w:rPr>
          <w:b/>
          <w:sz w:val="28"/>
        </w:rPr>
      </w:pPr>
      <w:r w:rsidRPr="005D37F3">
        <w:rPr>
          <w:b/>
          <w:sz w:val="28"/>
        </w:rPr>
        <w:t>МКДОУ д/с комбинированного вида № 19</w:t>
      </w:r>
    </w:p>
    <w:p w:rsidR="005D37F3" w:rsidRDefault="005D37F3" w:rsidP="005D37F3">
      <w:pPr>
        <w:tabs>
          <w:tab w:val="left" w:pos="4045"/>
        </w:tabs>
        <w:rPr>
          <w:b/>
          <w:sz w:val="28"/>
        </w:rPr>
      </w:pPr>
    </w:p>
    <w:p w:rsidR="005D37F3" w:rsidRPr="005D37F3" w:rsidRDefault="005D37F3" w:rsidP="005D37F3">
      <w:pPr>
        <w:tabs>
          <w:tab w:val="left" w:pos="4045"/>
        </w:tabs>
        <w:rPr>
          <w:sz w:val="24"/>
        </w:rPr>
      </w:pPr>
      <w:r w:rsidRPr="005D37F3">
        <w:rPr>
          <w:sz w:val="24"/>
        </w:rPr>
        <w:t>1.Общие положения</w:t>
      </w:r>
    </w:p>
    <w:p w:rsidR="005D37F3" w:rsidRDefault="005D37F3" w:rsidP="005D37F3">
      <w:pPr>
        <w:tabs>
          <w:tab w:val="left" w:pos="4045"/>
        </w:tabs>
        <w:rPr>
          <w:sz w:val="24"/>
        </w:rPr>
      </w:pPr>
      <w:r>
        <w:rPr>
          <w:sz w:val="24"/>
        </w:rPr>
        <w:t>1.1 Настоящее положение (далее П</w:t>
      </w:r>
      <w:r w:rsidRPr="005D37F3">
        <w:rPr>
          <w:sz w:val="24"/>
        </w:rPr>
        <w:t>оложение</w:t>
      </w:r>
      <w:r>
        <w:rPr>
          <w:sz w:val="24"/>
        </w:rPr>
        <w:t xml:space="preserve">) определяет порядок работы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5D37F3" w:rsidRDefault="005D37F3" w:rsidP="005D37F3">
      <w:pPr>
        <w:tabs>
          <w:tab w:val="left" w:pos="4045"/>
        </w:tabs>
        <w:rPr>
          <w:sz w:val="24"/>
        </w:rPr>
      </w:pPr>
      <w:r>
        <w:rPr>
          <w:sz w:val="24"/>
        </w:rPr>
        <w:t>МКДОУ д/с комбинированного вида № 19 по предотвращению и урегулированию конфликта</w:t>
      </w:r>
    </w:p>
    <w:p w:rsidR="005D37F3" w:rsidRDefault="005D37F3" w:rsidP="005D37F3">
      <w:pPr>
        <w:tabs>
          <w:tab w:val="left" w:pos="4045"/>
        </w:tabs>
        <w:rPr>
          <w:sz w:val="24"/>
        </w:rPr>
      </w:pPr>
      <w:r>
        <w:rPr>
          <w:sz w:val="24"/>
        </w:rPr>
        <w:t>интересов.</w:t>
      </w:r>
    </w:p>
    <w:p w:rsidR="005D37F3" w:rsidRDefault="005D37F3" w:rsidP="005D37F3">
      <w:pPr>
        <w:tabs>
          <w:tab w:val="left" w:pos="4045"/>
        </w:tabs>
        <w:rPr>
          <w:sz w:val="24"/>
        </w:rPr>
      </w:pPr>
      <w:r>
        <w:rPr>
          <w:sz w:val="24"/>
        </w:rPr>
        <w:t>1.2. Положение разработано в соответствии с</w:t>
      </w:r>
      <w:proofErr w:type="gramStart"/>
      <w:r>
        <w:rPr>
          <w:sz w:val="24"/>
        </w:rPr>
        <w:t xml:space="preserve"> :</w:t>
      </w:r>
      <w:proofErr w:type="gramEnd"/>
    </w:p>
    <w:p w:rsidR="005D37F3" w:rsidRDefault="005D37F3" w:rsidP="005D37F3">
      <w:pPr>
        <w:tabs>
          <w:tab w:val="left" w:pos="4045"/>
        </w:tabs>
        <w:rPr>
          <w:sz w:val="24"/>
        </w:rPr>
      </w:pPr>
      <w:r>
        <w:rPr>
          <w:sz w:val="24"/>
        </w:rPr>
        <w:t>- законом Российской Федерации от 29.12.2012 г. № 273-ФЗ «Об образовании в Российской Федерации»;</w:t>
      </w:r>
    </w:p>
    <w:p w:rsidR="005D37F3" w:rsidRDefault="005D37F3" w:rsidP="005D37F3">
      <w:pPr>
        <w:tabs>
          <w:tab w:val="left" w:pos="4045"/>
        </w:tabs>
        <w:rPr>
          <w:sz w:val="24"/>
        </w:rPr>
      </w:pPr>
      <w:r>
        <w:rPr>
          <w:sz w:val="24"/>
        </w:rPr>
        <w:t>- Федеральным законом от 25.декабря 2008 № 273-ФЗ «О противодействии коррупции»;</w:t>
      </w:r>
    </w:p>
    <w:p w:rsidR="001E75D9" w:rsidRDefault="001E75D9" w:rsidP="005D37F3">
      <w:pPr>
        <w:tabs>
          <w:tab w:val="left" w:pos="4045"/>
        </w:tabs>
        <w:rPr>
          <w:sz w:val="24"/>
        </w:rPr>
      </w:pPr>
      <w:proofErr w:type="gramStart"/>
      <w:r>
        <w:rPr>
          <w:sz w:val="24"/>
        </w:rPr>
        <w:t xml:space="preserve">- Методическими рекомендациями по разработке и принятию организациями мер по предупреждению и противодействию коррупции (далее – Методические рекомендации) разработаны во исполнение подпункта «б» пункта 25 Указа Президента Российской Федерации от 2 апреля 2013 г. № 309 «О мерах по реализации положений Федерального закона «О противодействии коррупции» и в соответствии со статьей 13.3 Федерального закона от 25 декабря 2008 </w:t>
      </w:r>
      <w:proofErr w:type="spellStart"/>
      <w:r>
        <w:rPr>
          <w:sz w:val="24"/>
        </w:rPr>
        <w:t>г.№</w:t>
      </w:r>
      <w:proofErr w:type="spellEnd"/>
      <w:r>
        <w:rPr>
          <w:sz w:val="24"/>
        </w:rPr>
        <w:t xml:space="preserve"> 273-ФЗ «О противодействии коррупции»;</w:t>
      </w:r>
      <w:proofErr w:type="gramEnd"/>
    </w:p>
    <w:p w:rsidR="001E75D9" w:rsidRDefault="001E75D9" w:rsidP="005D37F3">
      <w:pPr>
        <w:tabs>
          <w:tab w:val="left" w:pos="4045"/>
        </w:tabs>
        <w:rPr>
          <w:sz w:val="24"/>
        </w:rPr>
      </w:pPr>
    </w:p>
    <w:p w:rsidR="001E75D9" w:rsidRDefault="001E75D9" w:rsidP="005D37F3">
      <w:pPr>
        <w:tabs>
          <w:tab w:val="left" w:pos="4045"/>
        </w:tabs>
        <w:rPr>
          <w:sz w:val="24"/>
        </w:rPr>
      </w:pPr>
      <w:r>
        <w:rPr>
          <w:sz w:val="24"/>
        </w:rPr>
        <w:t>-Трудовым кодексом Российской Федерации;</w:t>
      </w:r>
    </w:p>
    <w:p w:rsidR="001E75D9" w:rsidRPr="005D37F3" w:rsidRDefault="001E75D9" w:rsidP="005D37F3">
      <w:pPr>
        <w:tabs>
          <w:tab w:val="left" w:pos="4045"/>
        </w:tabs>
        <w:rPr>
          <w:sz w:val="24"/>
        </w:rPr>
      </w:pPr>
      <w:r>
        <w:rPr>
          <w:sz w:val="24"/>
        </w:rPr>
        <w:t xml:space="preserve">-иными действующими нормативно-правовыми актами </w:t>
      </w:r>
      <w:proofErr w:type="gramStart"/>
      <w:r>
        <w:rPr>
          <w:sz w:val="24"/>
        </w:rPr>
        <w:t>Российской</w:t>
      </w:r>
      <w:proofErr w:type="gramEnd"/>
      <w:r>
        <w:rPr>
          <w:sz w:val="24"/>
        </w:rPr>
        <w:t xml:space="preserve"> Федерции.</w:t>
      </w:r>
    </w:p>
    <w:p w:rsidR="005D37F3" w:rsidRPr="005D37F3" w:rsidRDefault="005D37F3" w:rsidP="005D37F3">
      <w:pPr>
        <w:rPr>
          <w:sz w:val="18"/>
        </w:rPr>
      </w:pPr>
    </w:p>
    <w:p w:rsidR="008F42A5" w:rsidRPr="005D37F3" w:rsidRDefault="008F42A5" w:rsidP="005D37F3">
      <w:pPr>
        <w:rPr>
          <w:sz w:val="20"/>
        </w:rPr>
        <w:sectPr w:rsidR="008F42A5" w:rsidRPr="005D37F3">
          <w:type w:val="continuous"/>
          <w:pgSz w:w="11910" w:h="16840"/>
          <w:pgMar w:top="1120" w:right="740" w:bottom="280" w:left="1020" w:header="720" w:footer="720" w:gutter="0"/>
          <w:cols w:space="720"/>
        </w:sectPr>
      </w:pPr>
    </w:p>
    <w:p w:rsidR="008F42A5" w:rsidRDefault="00E30E2B">
      <w:pPr>
        <w:pStyle w:val="Heading1"/>
        <w:numPr>
          <w:ilvl w:val="0"/>
          <w:numId w:val="3"/>
        </w:numPr>
        <w:tabs>
          <w:tab w:val="left" w:pos="294"/>
        </w:tabs>
        <w:spacing w:before="72"/>
        <w:ind w:hanging="182"/>
        <w:jc w:val="both"/>
      </w:pPr>
      <w:r>
        <w:lastRenderedPageBreak/>
        <w:t>Основные</w:t>
      </w:r>
      <w:r>
        <w:rPr>
          <w:spacing w:val="-3"/>
        </w:rPr>
        <w:t xml:space="preserve"> </w:t>
      </w:r>
      <w:r>
        <w:t>понятия</w:t>
      </w:r>
    </w:p>
    <w:p w:rsidR="008F42A5" w:rsidRDefault="008F42A5">
      <w:pPr>
        <w:pStyle w:val="a3"/>
        <w:rPr>
          <w:b/>
        </w:rPr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474"/>
        </w:tabs>
        <w:ind w:right="109"/>
        <w:rPr>
          <w:sz w:val="24"/>
        </w:rPr>
      </w:pPr>
      <w:proofErr w:type="gramStart"/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работники и их представители,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474"/>
          <w:tab w:val="left" w:pos="1926"/>
          <w:tab w:val="left" w:pos="2112"/>
          <w:tab w:val="left" w:pos="4030"/>
          <w:tab w:val="left" w:pos="5373"/>
          <w:tab w:val="left" w:pos="5693"/>
          <w:tab w:val="left" w:pos="6384"/>
          <w:tab w:val="left" w:pos="7602"/>
          <w:tab w:val="left" w:pos="7812"/>
          <w:tab w:val="left" w:pos="9799"/>
        </w:tabs>
        <w:ind w:right="103"/>
        <w:rPr>
          <w:sz w:val="24"/>
        </w:rPr>
      </w:pPr>
      <w:proofErr w:type="gramStart"/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 при осуществлении им профессиональной деятельности 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z w:val="24"/>
        </w:rPr>
        <w:tab/>
      </w:r>
      <w:r>
        <w:rPr>
          <w:sz w:val="24"/>
        </w:rPr>
        <w:tab/>
        <w:t>влияет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z w:val="24"/>
        </w:rPr>
        <w:tab/>
        <w:t>мож</w:t>
      </w:r>
      <w:r>
        <w:rPr>
          <w:sz w:val="24"/>
        </w:rPr>
        <w:t>ет</w:t>
      </w:r>
      <w:r>
        <w:rPr>
          <w:sz w:val="24"/>
        </w:rPr>
        <w:tab/>
      </w:r>
      <w:r>
        <w:rPr>
          <w:sz w:val="24"/>
        </w:rPr>
        <w:tab/>
        <w:t>повлиять</w:t>
      </w:r>
      <w:r>
        <w:rPr>
          <w:sz w:val="24"/>
        </w:rPr>
        <w:tab/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z w:val="24"/>
        </w:rPr>
        <w:tab/>
        <w:t>противоречия</w:t>
      </w:r>
      <w:r>
        <w:rPr>
          <w:sz w:val="24"/>
        </w:rPr>
        <w:tab/>
        <w:t>между</w:t>
      </w:r>
      <w:r>
        <w:rPr>
          <w:sz w:val="24"/>
        </w:rPr>
        <w:tab/>
        <w:t>его</w:t>
      </w:r>
      <w:r>
        <w:rPr>
          <w:sz w:val="24"/>
        </w:rPr>
        <w:tab/>
        <w:t>личной</w:t>
      </w:r>
      <w:r>
        <w:rPr>
          <w:sz w:val="24"/>
        </w:rPr>
        <w:tab/>
      </w:r>
      <w:r>
        <w:rPr>
          <w:sz w:val="24"/>
        </w:rPr>
        <w:tab/>
        <w:t>заинтересованностью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59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  <w:proofErr w:type="gramEnd"/>
    </w:p>
    <w:p w:rsidR="008F42A5" w:rsidRDefault="008F42A5">
      <w:pPr>
        <w:pStyle w:val="a3"/>
        <w:spacing w:before="5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474"/>
        </w:tabs>
        <w:ind w:right="111"/>
        <w:rPr>
          <w:sz w:val="24"/>
        </w:rPr>
      </w:pPr>
      <w:r>
        <w:rPr>
          <w:sz w:val="24"/>
        </w:rPr>
        <w:t>Под личной заинтересованностью педагогического работника, которая влияет или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 на надлежащее исполнение им должностных (служебных) обязанностей, 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(служебных)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для себя или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 третьих</w:t>
      </w:r>
      <w:r>
        <w:rPr>
          <w:spacing w:val="6"/>
          <w:sz w:val="24"/>
        </w:rPr>
        <w:t xml:space="preserve"> </w:t>
      </w:r>
      <w:r>
        <w:rPr>
          <w:sz w:val="24"/>
        </w:rPr>
        <w:t>лиц.</w:t>
      </w:r>
    </w:p>
    <w:p w:rsidR="008F42A5" w:rsidRDefault="008F42A5">
      <w:pPr>
        <w:pStyle w:val="a3"/>
        <w:rPr>
          <w:sz w:val="26"/>
        </w:rPr>
      </w:pPr>
    </w:p>
    <w:p w:rsidR="008F42A5" w:rsidRDefault="008F42A5">
      <w:pPr>
        <w:pStyle w:val="a3"/>
        <w:rPr>
          <w:sz w:val="26"/>
        </w:rPr>
      </w:pPr>
    </w:p>
    <w:p w:rsidR="008F42A5" w:rsidRDefault="008F42A5">
      <w:pPr>
        <w:pStyle w:val="a3"/>
        <w:spacing w:before="1"/>
        <w:rPr>
          <w:sz w:val="21"/>
        </w:rPr>
      </w:pPr>
    </w:p>
    <w:p w:rsidR="008F42A5" w:rsidRDefault="00E30E2B">
      <w:pPr>
        <w:pStyle w:val="Heading1"/>
        <w:numPr>
          <w:ilvl w:val="0"/>
          <w:numId w:val="3"/>
        </w:numPr>
        <w:tabs>
          <w:tab w:val="left" w:pos="294"/>
        </w:tabs>
        <w:ind w:left="112" w:right="123" w:firstLine="0"/>
        <w:jc w:val="both"/>
      </w:pP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</w:t>
      </w:r>
    </w:p>
    <w:p w:rsidR="008F42A5" w:rsidRDefault="008F42A5">
      <w:pPr>
        <w:pStyle w:val="a3"/>
        <w:spacing w:before="1"/>
        <w:rPr>
          <w:b/>
        </w:rPr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533"/>
        </w:tabs>
        <w:ind w:left="532" w:hanging="421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выделяют: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7"/>
        </w:tabs>
        <w:ind w:right="113" w:firstLine="0"/>
        <w:rPr>
          <w:sz w:val="24"/>
        </w:rPr>
      </w:pPr>
      <w:r>
        <w:rPr>
          <w:sz w:val="24"/>
        </w:rPr>
        <w:t>условия (ситуации), при которых всегда возникает конфликт интересов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7"/>
        </w:tabs>
        <w:ind w:right="112" w:firstLine="0"/>
        <w:rPr>
          <w:sz w:val="24"/>
        </w:rPr>
      </w:pPr>
      <w:r>
        <w:rPr>
          <w:sz w:val="24"/>
        </w:rPr>
        <w:t>условия (ситуации), при которых может возникнуть конфликт интересов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работника.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716"/>
          <w:tab w:val="left" w:pos="717"/>
          <w:tab w:val="left" w:pos="1124"/>
          <w:tab w:val="left" w:pos="2331"/>
          <w:tab w:val="left" w:pos="3878"/>
          <w:tab w:val="left" w:pos="4498"/>
          <w:tab w:val="left" w:pos="5602"/>
          <w:tab w:val="left" w:pos="6505"/>
          <w:tab w:val="left" w:pos="7764"/>
          <w:tab w:val="left" w:pos="8992"/>
        </w:tabs>
        <w:ind w:right="116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условиям</w:t>
      </w:r>
      <w:r>
        <w:rPr>
          <w:sz w:val="24"/>
        </w:rPr>
        <w:tab/>
        <w:t>(сит</w:t>
      </w:r>
      <w:r>
        <w:rPr>
          <w:sz w:val="24"/>
        </w:rPr>
        <w:t>уациям),</w:t>
      </w:r>
      <w:r>
        <w:rPr>
          <w:sz w:val="24"/>
        </w:rPr>
        <w:tab/>
        <w:t>при</w:t>
      </w:r>
      <w:r>
        <w:rPr>
          <w:sz w:val="24"/>
        </w:rPr>
        <w:tab/>
        <w:t>которых</w:t>
      </w:r>
      <w:r>
        <w:rPr>
          <w:sz w:val="24"/>
        </w:rPr>
        <w:tab/>
        <w:t>всегда</w:t>
      </w:r>
      <w:r>
        <w:rPr>
          <w:sz w:val="24"/>
        </w:rPr>
        <w:tab/>
        <w:t>возникает</w:t>
      </w:r>
      <w:r>
        <w:rPr>
          <w:sz w:val="24"/>
        </w:rPr>
        <w:tab/>
        <w:t>конфликт</w:t>
      </w:r>
      <w:r>
        <w:rPr>
          <w:sz w:val="24"/>
        </w:rPr>
        <w:tab/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 относятся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следующие</w:t>
      </w:r>
      <w:proofErr w:type="gramEnd"/>
      <w:r>
        <w:rPr>
          <w:sz w:val="24"/>
        </w:rPr>
        <w:t>: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3"/>
        </w:tabs>
        <w:spacing w:before="1"/>
        <w:ind w:right="115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8F42A5" w:rsidRDefault="008F42A5">
      <w:pPr>
        <w:pStyle w:val="a3"/>
        <w:spacing w:before="3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3"/>
        </w:tabs>
        <w:spacing w:before="1"/>
        <w:ind w:right="117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репетиторством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3"/>
        </w:tabs>
        <w:ind w:right="121" w:firstLine="0"/>
        <w:rPr>
          <w:sz w:val="24"/>
        </w:rPr>
      </w:pPr>
      <w:r>
        <w:rPr>
          <w:sz w:val="24"/>
        </w:rPr>
        <w:t>педагогический работник является членом жюри конкурсных мероприятий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3"/>
        </w:tabs>
        <w:ind w:right="104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3"/>
        </w:tabs>
        <w:ind w:right="116" w:firstLine="0"/>
        <w:rPr>
          <w:sz w:val="24"/>
        </w:rPr>
      </w:pPr>
      <w:r>
        <w:rPr>
          <w:sz w:val="24"/>
        </w:rPr>
        <w:t>получение педагогическим работником подарков и иных услуг от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8F42A5" w:rsidRDefault="008F42A5">
      <w:pPr>
        <w:jc w:val="both"/>
        <w:rPr>
          <w:sz w:val="24"/>
        </w:rPr>
        <w:sectPr w:rsidR="008F42A5">
          <w:pgSz w:w="11910" w:h="16840"/>
          <w:pgMar w:top="1040" w:right="740" w:bottom="280" w:left="1020" w:header="720" w:footer="720" w:gutter="0"/>
          <w:cols w:space="720"/>
        </w:sectPr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3"/>
        </w:tabs>
        <w:spacing w:before="68"/>
        <w:ind w:right="110" w:firstLine="0"/>
        <w:rPr>
          <w:sz w:val="24"/>
        </w:rPr>
      </w:pPr>
      <w:r>
        <w:rPr>
          <w:sz w:val="24"/>
        </w:rPr>
        <w:lastRenderedPageBreak/>
        <w:t>нарушение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иных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запретов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474"/>
        </w:tabs>
        <w:ind w:right="11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(ситуациям),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 относятся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следующие</w:t>
      </w:r>
      <w:proofErr w:type="gramEnd"/>
      <w:r>
        <w:rPr>
          <w:sz w:val="24"/>
        </w:rPr>
        <w:t>: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7"/>
        </w:tabs>
        <w:ind w:left="736" w:hanging="625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наборе</w:t>
      </w:r>
      <w:r>
        <w:rPr>
          <w:spacing w:val="-3"/>
          <w:sz w:val="24"/>
        </w:rPr>
        <w:t xml:space="preserve"> </w:t>
      </w:r>
      <w:r>
        <w:rPr>
          <w:sz w:val="24"/>
        </w:rPr>
        <w:t>(приёме)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8F42A5" w:rsidRDefault="008F42A5">
      <w:pPr>
        <w:pStyle w:val="a3"/>
        <w:spacing w:before="5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7"/>
        </w:tabs>
        <w:ind w:right="112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</w:t>
      </w:r>
      <w:r>
        <w:rPr>
          <w:sz w:val="24"/>
        </w:rPr>
        <w:t>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воспитанников;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3"/>
        </w:tabs>
        <w:ind w:right="118" w:firstLine="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8F42A5" w:rsidRDefault="008F42A5">
      <w:pPr>
        <w:pStyle w:val="a3"/>
        <w:rPr>
          <w:sz w:val="26"/>
        </w:rPr>
      </w:pPr>
    </w:p>
    <w:p w:rsidR="008F42A5" w:rsidRDefault="008F42A5">
      <w:pPr>
        <w:pStyle w:val="a3"/>
        <w:rPr>
          <w:sz w:val="26"/>
        </w:rPr>
      </w:pPr>
    </w:p>
    <w:p w:rsidR="008F42A5" w:rsidRDefault="008F42A5">
      <w:pPr>
        <w:pStyle w:val="a3"/>
        <w:spacing w:before="1"/>
        <w:rPr>
          <w:sz w:val="21"/>
        </w:rPr>
      </w:pPr>
    </w:p>
    <w:p w:rsidR="008F42A5" w:rsidRDefault="00E30E2B">
      <w:pPr>
        <w:pStyle w:val="Heading1"/>
        <w:numPr>
          <w:ilvl w:val="0"/>
          <w:numId w:val="3"/>
        </w:numPr>
        <w:tabs>
          <w:tab w:val="left" w:pos="294"/>
        </w:tabs>
        <w:ind w:left="112" w:right="119" w:firstLine="0"/>
        <w:jc w:val="both"/>
      </w:pPr>
      <w:r>
        <w:t>Ограничения,</w:t>
      </w:r>
      <w:r>
        <w:rPr>
          <w:spacing w:val="1"/>
        </w:rPr>
        <w:t xml:space="preserve"> </w:t>
      </w:r>
      <w:r>
        <w:t>налагаемые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осуществлении</w:t>
      </w:r>
      <w:r>
        <w:rPr>
          <w:spacing w:val="-6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</w:p>
    <w:p w:rsidR="008F42A5" w:rsidRDefault="008F42A5">
      <w:pPr>
        <w:pStyle w:val="a3"/>
        <w:rPr>
          <w:b/>
        </w:rPr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474"/>
        </w:tabs>
        <w:ind w:right="11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(появления)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(ситуаций),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ограничения,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F42A5" w:rsidRDefault="008F42A5">
      <w:pPr>
        <w:pStyle w:val="a3"/>
        <w:spacing w:before="5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474"/>
        </w:tabs>
        <w:ind w:right="11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</w:t>
      </w:r>
      <w:r>
        <w:rPr>
          <w:sz w:val="24"/>
        </w:rPr>
        <w:t>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налагаются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ограничения: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3"/>
        </w:tabs>
        <w:ind w:left="732" w:hanging="621"/>
        <w:rPr>
          <w:sz w:val="24"/>
        </w:rPr>
      </w:pPr>
      <w:r>
        <w:rPr>
          <w:sz w:val="24"/>
        </w:rPr>
        <w:t>запрет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бесплатных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одних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3"/>
        </w:tabs>
        <w:ind w:left="732" w:hanging="621"/>
        <w:rPr>
          <w:sz w:val="24"/>
        </w:rPr>
      </w:pPr>
      <w:r>
        <w:rPr>
          <w:sz w:val="24"/>
        </w:rPr>
        <w:t>запрет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репетиторством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обучает;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3"/>
        </w:tabs>
        <w:ind w:right="116" w:firstLine="0"/>
        <w:rPr>
          <w:sz w:val="24"/>
        </w:rPr>
      </w:pPr>
      <w:r>
        <w:rPr>
          <w:sz w:val="24"/>
        </w:rPr>
        <w:t>запрет на членство в жюри конкурсных мероприятий с участием своих воспитанников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3"/>
        </w:tabs>
        <w:ind w:right="116" w:firstLine="0"/>
        <w:rPr>
          <w:sz w:val="24"/>
        </w:rPr>
      </w:pPr>
      <w:r>
        <w:rPr>
          <w:sz w:val="24"/>
        </w:rPr>
        <w:t>запр</w:t>
      </w:r>
      <w:r>
        <w:rPr>
          <w:sz w:val="24"/>
        </w:rPr>
        <w:t>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 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2"/>
        </w:numPr>
        <w:tabs>
          <w:tab w:val="left" w:pos="733"/>
        </w:tabs>
        <w:spacing w:before="1"/>
        <w:ind w:right="116" w:firstLine="0"/>
        <w:rPr>
          <w:sz w:val="24"/>
        </w:rPr>
      </w:pPr>
      <w:r>
        <w:rPr>
          <w:sz w:val="24"/>
        </w:rPr>
        <w:t>запрет на получение педагогическим работником подарков и иных услуг от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549"/>
        </w:tabs>
        <w:ind w:right="111"/>
        <w:rPr>
          <w:sz w:val="24"/>
        </w:rPr>
      </w:pPr>
      <w:r>
        <w:rPr>
          <w:sz w:val="24"/>
        </w:rPr>
        <w:t xml:space="preserve">Педагогические работники дошкольного образовательного </w:t>
      </w:r>
      <w:r>
        <w:rPr>
          <w:sz w:val="24"/>
        </w:rPr>
        <w:t>учреждения обязаны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ограничения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8F42A5" w:rsidRDefault="008F42A5">
      <w:pPr>
        <w:pStyle w:val="a3"/>
        <w:rPr>
          <w:sz w:val="26"/>
        </w:rPr>
      </w:pPr>
    </w:p>
    <w:p w:rsidR="008F42A5" w:rsidRDefault="008F42A5">
      <w:pPr>
        <w:pStyle w:val="a3"/>
        <w:rPr>
          <w:sz w:val="26"/>
        </w:rPr>
      </w:pPr>
    </w:p>
    <w:p w:rsidR="008F42A5" w:rsidRDefault="008F42A5">
      <w:pPr>
        <w:pStyle w:val="a3"/>
        <w:spacing w:before="1"/>
        <w:rPr>
          <w:sz w:val="21"/>
        </w:rPr>
      </w:pPr>
    </w:p>
    <w:p w:rsidR="008F42A5" w:rsidRDefault="00E30E2B">
      <w:pPr>
        <w:pStyle w:val="Heading1"/>
        <w:numPr>
          <w:ilvl w:val="0"/>
          <w:numId w:val="3"/>
        </w:numPr>
        <w:tabs>
          <w:tab w:val="left" w:pos="353"/>
        </w:tabs>
        <w:ind w:left="352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предотвращения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урегулирования</w:t>
      </w:r>
      <w:r>
        <w:rPr>
          <w:spacing w:val="-6"/>
        </w:rPr>
        <w:t xml:space="preserve"> </w:t>
      </w:r>
      <w:r>
        <w:t>конфликта</w:t>
      </w:r>
      <w:r>
        <w:rPr>
          <w:spacing w:val="-9"/>
        </w:rPr>
        <w:t xml:space="preserve"> </w:t>
      </w:r>
      <w:r>
        <w:t>интересов</w:t>
      </w:r>
    </w:p>
    <w:p w:rsidR="008F42A5" w:rsidRDefault="008F42A5">
      <w:pPr>
        <w:jc w:val="both"/>
        <w:sectPr w:rsidR="008F42A5">
          <w:pgSz w:w="11910" w:h="16840"/>
          <w:pgMar w:top="1040" w:right="740" w:bottom="280" w:left="1020" w:header="720" w:footer="720" w:gutter="0"/>
          <w:cols w:space="720"/>
        </w:sectPr>
      </w:pPr>
    </w:p>
    <w:p w:rsidR="008F42A5" w:rsidRDefault="00E30E2B">
      <w:pPr>
        <w:spacing w:before="72"/>
        <w:ind w:left="112"/>
        <w:jc w:val="both"/>
        <w:rPr>
          <w:b/>
          <w:sz w:val="24"/>
        </w:rPr>
      </w:pPr>
      <w:r>
        <w:rPr>
          <w:b/>
          <w:sz w:val="24"/>
        </w:rPr>
        <w:lastRenderedPageBreak/>
        <w:t>педагогических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осуществлении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8F42A5" w:rsidRDefault="008F42A5">
      <w:pPr>
        <w:pStyle w:val="a3"/>
        <w:rPr>
          <w:b/>
        </w:rPr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565"/>
        </w:tabs>
        <w:ind w:right="109"/>
        <w:rPr>
          <w:sz w:val="24"/>
        </w:rPr>
      </w:pPr>
      <w:r>
        <w:rPr>
          <w:sz w:val="24"/>
        </w:rPr>
        <w:t>Случаи возникновения у педагогического работника личной заинтересованности,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приводит или может привести к конфликту интересов, предотвращаются и </w:t>
      </w:r>
      <w:r>
        <w:rPr>
          <w:sz w:val="24"/>
        </w:rPr>
        <w:t>(или) урегулируются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565"/>
        </w:tabs>
        <w:ind w:right="106"/>
        <w:rPr>
          <w:sz w:val="24"/>
        </w:rPr>
      </w:pPr>
      <w:r>
        <w:rPr>
          <w:sz w:val="24"/>
        </w:rPr>
        <w:t>С целью предотвращения возможного конфликта интересов педагогического работника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мероприятия:</w:t>
      </w:r>
    </w:p>
    <w:p w:rsidR="008F42A5" w:rsidRDefault="008F42A5">
      <w:pPr>
        <w:pStyle w:val="a3"/>
        <w:spacing w:before="5"/>
      </w:pPr>
    </w:p>
    <w:p w:rsidR="008F42A5" w:rsidRDefault="00E30E2B">
      <w:pPr>
        <w:pStyle w:val="a4"/>
        <w:numPr>
          <w:ilvl w:val="0"/>
          <w:numId w:val="1"/>
        </w:numPr>
        <w:tabs>
          <w:tab w:val="left" w:pos="253"/>
        </w:tabs>
        <w:ind w:right="107" w:firstLine="0"/>
        <w:rPr>
          <w:sz w:val="24"/>
        </w:rPr>
      </w:pPr>
      <w:r>
        <w:rPr>
          <w:sz w:val="24"/>
        </w:rPr>
        <w:t>при принятии решений, локальных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60"/>
          <w:sz w:val="24"/>
        </w:rPr>
        <w:t xml:space="preserve"> </w:t>
      </w:r>
      <w:r>
        <w:rPr>
          <w:sz w:val="24"/>
        </w:rPr>
        <w:t>затрагивающих права 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 работников общеобразовательного учреждения, учитывается мнение советов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случаях,   </w:t>
      </w:r>
      <w:r>
        <w:rPr>
          <w:spacing w:val="1"/>
          <w:sz w:val="24"/>
        </w:rPr>
        <w:t xml:space="preserve"> </w:t>
      </w:r>
      <w:r>
        <w:rPr>
          <w:sz w:val="24"/>
        </w:rPr>
        <w:t>кот</w:t>
      </w:r>
      <w:r>
        <w:rPr>
          <w:sz w:val="24"/>
        </w:rPr>
        <w:t xml:space="preserve">орые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предусмотрены   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органов);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1"/>
        </w:numPr>
        <w:tabs>
          <w:tab w:val="left" w:pos="433"/>
        </w:tabs>
        <w:spacing w:before="1"/>
        <w:ind w:right="105" w:firstLine="0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подотчётность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1"/>
        </w:numPr>
        <w:tabs>
          <w:tab w:val="left" w:pos="305"/>
        </w:tabs>
        <w:ind w:right="119" w:firstLine="0"/>
        <w:rPr>
          <w:sz w:val="24"/>
        </w:rPr>
      </w:pPr>
      <w:r>
        <w:rPr>
          <w:sz w:val="24"/>
        </w:rPr>
        <w:t>обеспечивается информационная открытость дошкольного образовательного учреждения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 законодательства;</w:t>
      </w:r>
    </w:p>
    <w:p w:rsidR="008F42A5" w:rsidRDefault="008F42A5">
      <w:pPr>
        <w:pStyle w:val="a3"/>
        <w:spacing w:before="3"/>
      </w:pPr>
    </w:p>
    <w:p w:rsidR="008F42A5" w:rsidRDefault="00E30E2B">
      <w:pPr>
        <w:pStyle w:val="a4"/>
        <w:numPr>
          <w:ilvl w:val="0"/>
          <w:numId w:val="1"/>
        </w:numPr>
        <w:tabs>
          <w:tab w:val="left" w:pos="265"/>
        </w:tabs>
        <w:spacing w:before="1"/>
        <w:ind w:right="121" w:firstLine="0"/>
        <w:rPr>
          <w:sz w:val="24"/>
        </w:rPr>
      </w:pPr>
      <w:r>
        <w:rPr>
          <w:sz w:val="24"/>
        </w:rPr>
        <w:t>осуществляется чёткая регламе</w:t>
      </w:r>
      <w:r>
        <w:rPr>
          <w:sz w:val="24"/>
        </w:rPr>
        <w:t>нтация деятельности педагогических работников 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1"/>
        </w:numPr>
        <w:tabs>
          <w:tab w:val="left" w:pos="261"/>
        </w:tabs>
        <w:ind w:right="110" w:firstLine="0"/>
        <w:rPr>
          <w:sz w:val="24"/>
        </w:rPr>
      </w:pPr>
      <w:r>
        <w:rPr>
          <w:sz w:val="24"/>
        </w:rPr>
        <w:t>обеспечивается введение прозрачных процедур внутренней оценки для управления 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1"/>
        </w:numPr>
        <w:tabs>
          <w:tab w:val="left" w:pos="373"/>
        </w:tabs>
        <w:ind w:right="121" w:firstLine="0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достижениях воспитанников,</w:t>
      </w:r>
    </w:p>
    <w:p w:rsidR="008F42A5" w:rsidRDefault="008F42A5">
      <w:pPr>
        <w:pStyle w:val="a3"/>
        <w:spacing w:before="5"/>
      </w:pPr>
    </w:p>
    <w:p w:rsidR="008F42A5" w:rsidRDefault="00E30E2B">
      <w:pPr>
        <w:pStyle w:val="a4"/>
        <w:numPr>
          <w:ilvl w:val="0"/>
          <w:numId w:val="1"/>
        </w:numPr>
        <w:tabs>
          <w:tab w:val="left" w:pos="253"/>
        </w:tabs>
        <w:ind w:right="121" w:firstLine="0"/>
        <w:rPr>
          <w:sz w:val="24"/>
        </w:rPr>
      </w:pPr>
      <w:r>
        <w:rPr>
          <w:sz w:val="24"/>
        </w:rPr>
        <w:t>осуществляются иные мероприятия, направленные на предотвращение возможного 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 работника.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545"/>
        </w:tabs>
        <w:ind w:right="114"/>
        <w:rPr>
          <w:sz w:val="24"/>
        </w:rPr>
      </w:pPr>
      <w:r>
        <w:rPr>
          <w:sz w:val="24"/>
        </w:rPr>
        <w:t>Педагогические работники дошкольного образовательного учреждения обязаны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565"/>
        </w:tabs>
        <w:ind w:right="114"/>
        <w:rPr>
          <w:sz w:val="24"/>
        </w:rPr>
      </w:pPr>
      <w:r>
        <w:rPr>
          <w:sz w:val="24"/>
        </w:rPr>
        <w:t>В случае возникновения конфликта интересов педа</w:t>
      </w:r>
      <w:r>
        <w:rPr>
          <w:sz w:val="24"/>
        </w:rPr>
        <w:t>гогический работник 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537"/>
        </w:tabs>
        <w:spacing w:before="1"/>
        <w:ind w:right="109"/>
        <w:rPr>
          <w:sz w:val="24"/>
        </w:rPr>
      </w:pPr>
      <w:r>
        <w:rPr>
          <w:sz w:val="24"/>
        </w:rPr>
        <w:t>Руководитель дошкольного образовательного учреждения в трёхдневный срок со дня, 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ему стало известно о конфлик</w:t>
      </w:r>
      <w:r>
        <w:rPr>
          <w:sz w:val="24"/>
        </w:rPr>
        <w:t>те интересов педагогического работника, обязан вынести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474"/>
          <w:tab w:val="left" w:pos="2620"/>
          <w:tab w:val="left" w:pos="4540"/>
          <w:tab w:val="left" w:pos="6399"/>
          <w:tab w:val="left" w:pos="8918"/>
        </w:tabs>
        <w:ind w:right="113"/>
        <w:rPr>
          <w:sz w:val="24"/>
        </w:rPr>
      </w:pPr>
      <w:r>
        <w:rPr>
          <w:sz w:val="24"/>
        </w:rPr>
        <w:t>Решение комиссии дошкольного образовательного учреждения по урегулированию 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z w:val="24"/>
        </w:rPr>
        <w:tab/>
        <w:t>конфликта</w:t>
      </w:r>
      <w:r>
        <w:rPr>
          <w:sz w:val="24"/>
        </w:rPr>
        <w:tab/>
        <w:t>интересов</w:t>
      </w:r>
      <w:r>
        <w:rPr>
          <w:sz w:val="24"/>
        </w:rPr>
        <w:tab/>
        <w:t>педагогического</w:t>
      </w:r>
      <w:r>
        <w:rPr>
          <w:sz w:val="24"/>
        </w:rPr>
        <w:tab/>
      </w:r>
      <w:r>
        <w:rPr>
          <w:spacing w:val="-1"/>
          <w:sz w:val="24"/>
        </w:rPr>
        <w:t>работника,</w:t>
      </w:r>
    </w:p>
    <w:p w:rsidR="008F42A5" w:rsidRDefault="008F42A5">
      <w:pPr>
        <w:jc w:val="both"/>
        <w:rPr>
          <w:sz w:val="24"/>
        </w:rPr>
        <w:sectPr w:rsidR="008F42A5">
          <w:pgSz w:w="11910" w:h="16840"/>
          <w:pgMar w:top="1040" w:right="740" w:bottom="280" w:left="1020" w:header="720" w:footer="720" w:gutter="0"/>
          <w:cols w:space="720"/>
        </w:sectPr>
      </w:pPr>
    </w:p>
    <w:p w:rsidR="008F42A5" w:rsidRDefault="00E30E2B">
      <w:pPr>
        <w:pStyle w:val="a3"/>
        <w:tabs>
          <w:tab w:val="left" w:pos="1236"/>
          <w:tab w:val="left" w:pos="2912"/>
          <w:tab w:val="left" w:pos="3505"/>
        </w:tabs>
        <w:spacing w:before="68"/>
        <w:ind w:left="112" w:right="115"/>
      </w:pPr>
      <w:r>
        <w:lastRenderedPageBreak/>
        <w:t>является</w:t>
      </w:r>
      <w:r>
        <w:tab/>
      </w:r>
      <w:r>
        <w:t>обязательным</w:t>
      </w:r>
      <w:r>
        <w:tab/>
        <w:t>для</w:t>
      </w:r>
      <w:r>
        <w:tab/>
        <w:t>всех</w:t>
      </w:r>
      <w:r>
        <w:rPr>
          <w:spacing w:val="52"/>
        </w:rPr>
        <w:t xml:space="preserve"> </w:t>
      </w:r>
      <w:r>
        <w:t>участников</w:t>
      </w:r>
      <w:r>
        <w:rPr>
          <w:spacing w:val="53"/>
        </w:rPr>
        <w:t xml:space="preserve"> </w:t>
      </w:r>
      <w:r>
        <w:t>образовательных</w:t>
      </w:r>
      <w:r>
        <w:rPr>
          <w:spacing w:val="55"/>
        </w:rPr>
        <w:t xml:space="preserve"> </w:t>
      </w:r>
      <w:r>
        <w:t>отношений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подлежит</w:t>
      </w:r>
      <w:r>
        <w:rPr>
          <w:spacing w:val="-57"/>
        </w:rPr>
        <w:t xml:space="preserve"> </w:t>
      </w:r>
      <w:r>
        <w:t>исполнению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сроки,</w:t>
      </w:r>
      <w:r>
        <w:rPr>
          <w:spacing w:val="2"/>
        </w:rPr>
        <w:t xml:space="preserve"> </w:t>
      </w:r>
      <w:r>
        <w:t>предусмотренные</w:t>
      </w:r>
      <w:r>
        <w:rPr>
          <w:spacing w:val="6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решением.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549"/>
          <w:tab w:val="left" w:pos="2620"/>
          <w:tab w:val="left" w:pos="4540"/>
          <w:tab w:val="left" w:pos="6399"/>
          <w:tab w:val="left" w:pos="8918"/>
        </w:tabs>
        <w:ind w:right="110"/>
        <w:rPr>
          <w:sz w:val="24"/>
        </w:rPr>
      </w:pPr>
      <w:proofErr w:type="gramStart"/>
      <w:r>
        <w:rPr>
          <w:sz w:val="24"/>
        </w:rPr>
        <w:t>Решение комиссии дошкольного образовательного учреждения по урегулированию 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z w:val="24"/>
        </w:rPr>
        <w:tab/>
        <w:t>конфликта</w:t>
      </w:r>
      <w:r>
        <w:rPr>
          <w:sz w:val="24"/>
        </w:rPr>
        <w:tab/>
        <w:t>интересов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  <w:proofErr w:type="gramEnd"/>
    </w:p>
    <w:p w:rsidR="008F42A5" w:rsidRDefault="008F42A5">
      <w:pPr>
        <w:pStyle w:val="a3"/>
        <w:spacing w:before="5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697"/>
        </w:tabs>
        <w:ind w:right="116"/>
        <w:rPr>
          <w:sz w:val="24"/>
        </w:rPr>
      </w:pPr>
      <w:proofErr w:type="gramStart"/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образовательного учреждения в соответствии с действующим законодательством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 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601"/>
        </w:tabs>
        <w:ind w:right="113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установленном законодательством.</w:t>
      </w:r>
    </w:p>
    <w:p w:rsidR="008F42A5" w:rsidRDefault="008F42A5">
      <w:pPr>
        <w:pStyle w:val="a3"/>
        <w:rPr>
          <w:sz w:val="26"/>
        </w:rPr>
      </w:pPr>
    </w:p>
    <w:p w:rsidR="008F42A5" w:rsidRDefault="008F42A5">
      <w:pPr>
        <w:pStyle w:val="a3"/>
        <w:rPr>
          <w:sz w:val="26"/>
        </w:rPr>
      </w:pPr>
    </w:p>
    <w:p w:rsidR="008F42A5" w:rsidRDefault="008F42A5">
      <w:pPr>
        <w:pStyle w:val="a3"/>
        <w:spacing w:before="1"/>
        <w:rPr>
          <w:sz w:val="21"/>
        </w:rPr>
      </w:pPr>
    </w:p>
    <w:p w:rsidR="008F42A5" w:rsidRDefault="00E30E2B">
      <w:pPr>
        <w:pStyle w:val="Heading1"/>
        <w:numPr>
          <w:ilvl w:val="0"/>
          <w:numId w:val="3"/>
        </w:numPr>
        <w:tabs>
          <w:tab w:val="left" w:pos="294"/>
        </w:tabs>
        <w:ind w:hanging="182"/>
      </w:pPr>
      <w:proofErr w:type="spellStart"/>
      <w:r>
        <w:t>Ответсвенность</w:t>
      </w:r>
      <w:proofErr w:type="spellEnd"/>
    </w:p>
    <w:p w:rsidR="008F42A5" w:rsidRDefault="008F42A5">
      <w:pPr>
        <w:pStyle w:val="a3"/>
        <w:spacing w:before="1"/>
        <w:rPr>
          <w:b/>
        </w:rPr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474"/>
        </w:tabs>
        <w:ind w:right="114"/>
        <w:rPr>
          <w:sz w:val="24"/>
        </w:rPr>
      </w:pPr>
      <w:r>
        <w:rPr>
          <w:sz w:val="24"/>
        </w:rPr>
        <w:t>Ответственным лицом в дошкольном образовательном учреждении за организацию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предотвращению и урегулированию конфли</w:t>
      </w:r>
      <w:r>
        <w:rPr>
          <w:sz w:val="24"/>
        </w:rPr>
        <w:t>кта интересов педагогических работников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537"/>
        </w:tabs>
        <w:ind w:right="115"/>
        <w:rPr>
          <w:sz w:val="24"/>
        </w:rPr>
      </w:pPr>
      <w:r>
        <w:rPr>
          <w:sz w:val="24"/>
        </w:rPr>
        <w:t>Ответственное лицо в дошкольном образовательном учреждении за организацию работы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работников: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3"/>
        <w:ind w:left="112" w:right="115" w:firstLine="496"/>
      </w:pPr>
      <w:r>
        <w:t>-</w:t>
      </w:r>
      <w:r>
        <w:rPr>
          <w:spacing w:val="5"/>
        </w:rPr>
        <w:t xml:space="preserve"> </w:t>
      </w:r>
      <w:r>
        <w:t>утверждает</w:t>
      </w:r>
      <w:r>
        <w:rPr>
          <w:spacing w:val="7"/>
        </w:rPr>
        <w:t xml:space="preserve"> </w:t>
      </w:r>
      <w:r>
        <w:t>Положение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предотвращению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урегулированию</w:t>
      </w:r>
      <w:r>
        <w:rPr>
          <w:spacing w:val="5"/>
        </w:rPr>
        <w:t xml:space="preserve"> </w:t>
      </w:r>
      <w:r>
        <w:t>конфликта</w:t>
      </w:r>
      <w:r>
        <w:rPr>
          <w:spacing w:val="5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МКДОУ</w:t>
      </w:r>
      <w:r>
        <w:rPr>
          <w:spacing w:val="-3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комбинированного вида</w:t>
      </w:r>
      <w:r>
        <w:rPr>
          <w:spacing w:val="1"/>
        </w:rPr>
        <w:t xml:space="preserve"> </w:t>
      </w:r>
      <w:r>
        <w:t>№19;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3"/>
        <w:spacing w:before="1"/>
        <w:ind w:left="112" w:right="107" w:firstLine="320"/>
        <w:jc w:val="both"/>
      </w:pPr>
      <w:r>
        <w:t>— утверждает иные локальные нормативные акты по вопросам соблюдения ограниче</w:t>
      </w:r>
      <w:r>
        <w:t>ний,</w:t>
      </w:r>
      <w:r>
        <w:rPr>
          <w:spacing w:val="1"/>
        </w:rPr>
        <w:t xml:space="preserve"> </w:t>
      </w:r>
      <w:r>
        <w:t>налагаемых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8F42A5" w:rsidRDefault="008F42A5">
      <w:pPr>
        <w:pStyle w:val="a3"/>
        <w:spacing w:before="3"/>
      </w:pPr>
    </w:p>
    <w:p w:rsidR="008F42A5" w:rsidRDefault="00E30E2B">
      <w:pPr>
        <w:pStyle w:val="a4"/>
        <w:numPr>
          <w:ilvl w:val="0"/>
          <w:numId w:val="1"/>
        </w:numPr>
        <w:tabs>
          <w:tab w:val="left" w:pos="433"/>
        </w:tabs>
        <w:spacing w:before="1"/>
        <w:ind w:right="114" w:firstLine="60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1"/>
        </w:numPr>
        <w:tabs>
          <w:tab w:val="left" w:pos="321"/>
        </w:tabs>
        <w:ind w:right="109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F42A5" w:rsidRDefault="008F42A5">
      <w:pPr>
        <w:pStyle w:val="a3"/>
        <w:spacing w:before="4"/>
      </w:pPr>
    </w:p>
    <w:p w:rsidR="008F42A5" w:rsidRDefault="00E30E2B">
      <w:pPr>
        <w:pStyle w:val="a4"/>
        <w:numPr>
          <w:ilvl w:val="0"/>
          <w:numId w:val="1"/>
        </w:numPr>
        <w:tabs>
          <w:tab w:val="left" w:pos="253"/>
        </w:tabs>
        <w:ind w:right="115" w:firstLine="0"/>
        <w:rPr>
          <w:sz w:val="24"/>
        </w:rPr>
      </w:pPr>
      <w:r>
        <w:rPr>
          <w:sz w:val="24"/>
        </w:rPr>
        <w:t>при возникновении конфликта интересов педагогического работника организует рассмотрение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8F42A5" w:rsidRDefault="008F42A5">
      <w:pPr>
        <w:pStyle w:val="a3"/>
        <w:spacing w:before="5"/>
      </w:pPr>
    </w:p>
    <w:p w:rsidR="008F42A5" w:rsidRDefault="00E30E2B">
      <w:pPr>
        <w:pStyle w:val="a4"/>
        <w:numPr>
          <w:ilvl w:val="0"/>
          <w:numId w:val="1"/>
        </w:numPr>
        <w:tabs>
          <w:tab w:val="left" w:pos="285"/>
        </w:tabs>
        <w:ind w:right="106" w:firstLine="0"/>
        <w:rPr>
          <w:sz w:val="24"/>
        </w:rPr>
      </w:pPr>
      <w:r>
        <w:rPr>
          <w:sz w:val="24"/>
        </w:rPr>
        <w:t xml:space="preserve">организует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состоянием работы в дошкольном образовательном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ости.</w:t>
      </w:r>
    </w:p>
    <w:p w:rsidR="008F42A5" w:rsidRDefault="008F42A5">
      <w:pPr>
        <w:jc w:val="both"/>
        <w:rPr>
          <w:sz w:val="24"/>
        </w:rPr>
        <w:sectPr w:rsidR="008F42A5">
          <w:pgSz w:w="11910" w:h="16840"/>
          <w:pgMar w:top="1040" w:right="740" w:bottom="280" w:left="1020" w:header="720" w:footer="720" w:gutter="0"/>
          <w:cols w:space="720"/>
        </w:sectPr>
      </w:pPr>
    </w:p>
    <w:p w:rsidR="008F42A5" w:rsidRDefault="00E30E2B">
      <w:pPr>
        <w:pStyle w:val="a4"/>
        <w:numPr>
          <w:ilvl w:val="1"/>
          <w:numId w:val="3"/>
        </w:numPr>
        <w:tabs>
          <w:tab w:val="left" w:pos="697"/>
        </w:tabs>
        <w:spacing w:before="68"/>
        <w:ind w:right="118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соблюдение настоящего Положения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sectPr w:rsidR="008F42A5" w:rsidSect="008F42A5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E4B"/>
    <w:multiLevelType w:val="hybridMultilevel"/>
    <w:tmpl w:val="8976E5FA"/>
    <w:lvl w:ilvl="0" w:tplc="58F2A01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0C7322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7DA21F2C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2856F990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4" w:tplc="D454362C">
      <w:numFmt w:val="bullet"/>
      <w:lvlText w:val="•"/>
      <w:lvlJc w:val="left"/>
      <w:pPr>
        <w:ind w:left="4131" w:hanging="140"/>
      </w:pPr>
      <w:rPr>
        <w:rFonts w:hint="default"/>
        <w:lang w:val="ru-RU" w:eastAsia="en-US" w:bidi="ar-SA"/>
      </w:rPr>
    </w:lvl>
    <w:lvl w:ilvl="5" w:tplc="A62A4994">
      <w:numFmt w:val="bullet"/>
      <w:lvlText w:val="•"/>
      <w:lvlJc w:val="left"/>
      <w:pPr>
        <w:ind w:left="5134" w:hanging="140"/>
      </w:pPr>
      <w:rPr>
        <w:rFonts w:hint="default"/>
        <w:lang w:val="ru-RU" w:eastAsia="en-US" w:bidi="ar-SA"/>
      </w:rPr>
    </w:lvl>
    <w:lvl w:ilvl="6" w:tplc="30EC3F00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  <w:lvl w:ilvl="7" w:tplc="30467A24">
      <w:numFmt w:val="bullet"/>
      <w:lvlText w:val="•"/>
      <w:lvlJc w:val="left"/>
      <w:pPr>
        <w:ind w:left="7139" w:hanging="140"/>
      </w:pPr>
      <w:rPr>
        <w:rFonts w:hint="default"/>
        <w:lang w:val="ru-RU" w:eastAsia="en-US" w:bidi="ar-SA"/>
      </w:rPr>
    </w:lvl>
    <w:lvl w:ilvl="8" w:tplc="38EE4DA2">
      <w:numFmt w:val="bullet"/>
      <w:lvlText w:val="•"/>
      <w:lvlJc w:val="left"/>
      <w:pPr>
        <w:ind w:left="8142" w:hanging="140"/>
      </w:pPr>
      <w:rPr>
        <w:rFonts w:hint="default"/>
        <w:lang w:val="ru-RU" w:eastAsia="en-US" w:bidi="ar-SA"/>
      </w:rPr>
    </w:lvl>
  </w:abstractNum>
  <w:abstractNum w:abstractNumId="1">
    <w:nsid w:val="2F394EE3"/>
    <w:multiLevelType w:val="hybridMultilevel"/>
    <w:tmpl w:val="D56E5684"/>
    <w:lvl w:ilvl="0" w:tplc="8572CA06">
      <w:start w:val="2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82EAB7A">
      <w:numFmt w:val="none"/>
      <w:lvlText w:val=""/>
      <w:lvlJc w:val="left"/>
      <w:pPr>
        <w:tabs>
          <w:tab w:val="num" w:pos="360"/>
        </w:tabs>
      </w:pPr>
    </w:lvl>
    <w:lvl w:ilvl="2" w:tplc="E5CC61B2">
      <w:numFmt w:val="bullet"/>
      <w:lvlText w:val="•"/>
      <w:lvlJc w:val="left"/>
      <w:pPr>
        <w:ind w:left="540" w:hanging="361"/>
      </w:pPr>
      <w:rPr>
        <w:rFonts w:hint="default"/>
        <w:lang w:val="ru-RU" w:eastAsia="en-US" w:bidi="ar-SA"/>
      </w:rPr>
    </w:lvl>
    <w:lvl w:ilvl="3" w:tplc="775A520A">
      <w:numFmt w:val="bullet"/>
      <w:lvlText w:val="•"/>
      <w:lvlJc w:val="left"/>
      <w:pPr>
        <w:ind w:left="1741" w:hanging="361"/>
      </w:pPr>
      <w:rPr>
        <w:rFonts w:hint="default"/>
        <w:lang w:val="ru-RU" w:eastAsia="en-US" w:bidi="ar-SA"/>
      </w:rPr>
    </w:lvl>
    <w:lvl w:ilvl="4" w:tplc="DDA8EF90">
      <w:numFmt w:val="bullet"/>
      <w:lvlText w:val="•"/>
      <w:lvlJc w:val="left"/>
      <w:pPr>
        <w:ind w:left="2942" w:hanging="361"/>
      </w:pPr>
      <w:rPr>
        <w:rFonts w:hint="default"/>
        <w:lang w:val="ru-RU" w:eastAsia="en-US" w:bidi="ar-SA"/>
      </w:rPr>
    </w:lvl>
    <w:lvl w:ilvl="5" w:tplc="317E123A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6" w:tplc="9D7C3138">
      <w:numFmt w:val="bullet"/>
      <w:lvlText w:val="•"/>
      <w:lvlJc w:val="left"/>
      <w:pPr>
        <w:ind w:left="5344" w:hanging="361"/>
      </w:pPr>
      <w:rPr>
        <w:rFonts w:hint="default"/>
        <w:lang w:val="ru-RU" w:eastAsia="en-US" w:bidi="ar-SA"/>
      </w:rPr>
    </w:lvl>
    <w:lvl w:ilvl="7" w:tplc="7E5C173C">
      <w:numFmt w:val="bullet"/>
      <w:lvlText w:val="•"/>
      <w:lvlJc w:val="left"/>
      <w:pPr>
        <w:ind w:left="6545" w:hanging="361"/>
      </w:pPr>
      <w:rPr>
        <w:rFonts w:hint="default"/>
        <w:lang w:val="ru-RU" w:eastAsia="en-US" w:bidi="ar-SA"/>
      </w:rPr>
    </w:lvl>
    <w:lvl w:ilvl="8" w:tplc="CCAEDB4C">
      <w:numFmt w:val="bullet"/>
      <w:lvlText w:val="•"/>
      <w:lvlJc w:val="left"/>
      <w:pPr>
        <w:ind w:left="7746" w:hanging="361"/>
      </w:pPr>
      <w:rPr>
        <w:rFonts w:hint="default"/>
        <w:lang w:val="ru-RU" w:eastAsia="en-US" w:bidi="ar-SA"/>
      </w:rPr>
    </w:lvl>
  </w:abstractNum>
  <w:abstractNum w:abstractNumId="2">
    <w:nsid w:val="6B6E196F"/>
    <w:multiLevelType w:val="hybridMultilevel"/>
    <w:tmpl w:val="E9A853E4"/>
    <w:lvl w:ilvl="0" w:tplc="A51241A4">
      <w:numFmt w:val="bullet"/>
      <w:lvlText w:val="·"/>
      <w:lvlJc w:val="left"/>
      <w:pPr>
        <w:ind w:left="11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E09FAE">
      <w:numFmt w:val="bullet"/>
      <w:lvlText w:val="•"/>
      <w:lvlJc w:val="left"/>
      <w:pPr>
        <w:ind w:left="1122" w:hanging="624"/>
      </w:pPr>
      <w:rPr>
        <w:rFonts w:hint="default"/>
        <w:lang w:val="ru-RU" w:eastAsia="en-US" w:bidi="ar-SA"/>
      </w:rPr>
    </w:lvl>
    <w:lvl w:ilvl="2" w:tplc="40788E7E">
      <w:numFmt w:val="bullet"/>
      <w:lvlText w:val="•"/>
      <w:lvlJc w:val="left"/>
      <w:pPr>
        <w:ind w:left="2125" w:hanging="624"/>
      </w:pPr>
      <w:rPr>
        <w:rFonts w:hint="default"/>
        <w:lang w:val="ru-RU" w:eastAsia="en-US" w:bidi="ar-SA"/>
      </w:rPr>
    </w:lvl>
    <w:lvl w:ilvl="3" w:tplc="0B7E1F8E">
      <w:numFmt w:val="bullet"/>
      <w:lvlText w:val="•"/>
      <w:lvlJc w:val="left"/>
      <w:pPr>
        <w:ind w:left="3128" w:hanging="624"/>
      </w:pPr>
      <w:rPr>
        <w:rFonts w:hint="default"/>
        <w:lang w:val="ru-RU" w:eastAsia="en-US" w:bidi="ar-SA"/>
      </w:rPr>
    </w:lvl>
    <w:lvl w:ilvl="4" w:tplc="EC145F24">
      <w:numFmt w:val="bullet"/>
      <w:lvlText w:val="•"/>
      <w:lvlJc w:val="left"/>
      <w:pPr>
        <w:ind w:left="4131" w:hanging="624"/>
      </w:pPr>
      <w:rPr>
        <w:rFonts w:hint="default"/>
        <w:lang w:val="ru-RU" w:eastAsia="en-US" w:bidi="ar-SA"/>
      </w:rPr>
    </w:lvl>
    <w:lvl w:ilvl="5" w:tplc="41E2FC00">
      <w:numFmt w:val="bullet"/>
      <w:lvlText w:val="•"/>
      <w:lvlJc w:val="left"/>
      <w:pPr>
        <w:ind w:left="5134" w:hanging="624"/>
      </w:pPr>
      <w:rPr>
        <w:rFonts w:hint="default"/>
        <w:lang w:val="ru-RU" w:eastAsia="en-US" w:bidi="ar-SA"/>
      </w:rPr>
    </w:lvl>
    <w:lvl w:ilvl="6" w:tplc="18EA2D94">
      <w:numFmt w:val="bullet"/>
      <w:lvlText w:val="•"/>
      <w:lvlJc w:val="left"/>
      <w:pPr>
        <w:ind w:left="6136" w:hanging="624"/>
      </w:pPr>
      <w:rPr>
        <w:rFonts w:hint="default"/>
        <w:lang w:val="ru-RU" w:eastAsia="en-US" w:bidi="ar-SA"/>
      </w:rPr>
    </w:lvl>
    <w:lvl w:ilvl="7" w:tplc="0E042440">
      <w:numFmt w:val="bullet"/>
      <w:lvlText w:val="•"/>
      <w:lvlJc w:val="left"/>
      <w:pPr>
        <w:ind w:left="7139" w:hanging="624"/>
      </w:pPr>
      <w:rPr>
        <w:rFonts w:hint="default"/>
        <w:lang w:val="ru-RU" w:eastAsia="en-US" w:bidi="ar-SA"/>
      </w:rPr>
    </w:lvl>
    <w:lvl w:ilvl="8" w:tplc="EDF0A3AA">
      <w:numFmt w:val="bullet"/>
      <w:lvlText w:val="•"/>
      <w:lvlJc w:val="left"/>
      <w:pPr>
        <w:ind w:left="8142" w:hanging="6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42A5"/>
    <w:rsid w:val="001E75D9"/>
    <w:rsid w:val="005D37F3"/>
    <w:rsid w:val="008F42A5"/>
    <w:rsid w:val="00E3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42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42A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F42A5"/>
    <w:pPr>
      <w:ind w:left="11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F42A5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8F42A5"/>
  </w:style>
  <w:style w:type="paragraph" w:styleId="a5">
    <w:name w:val="Balloon Text"/>
    <w:basedOn w:val="a"/>
    <w:link w:val="a6"/>
    <w:uiPriority w:val="99"/>
    <w:semiHidden/>
    <w:unhideWhenUsed/>
    <w:rsid w:val="005D3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7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User</cp:lastModifiedBy>
  <cp:revision>2</cp:revision>
  <cp:lastPrinted>2021-05-24T13:15:00Z</cp:lastPrinted>
  <dcterms:created xsi:type="dcterms:W3CDTF">2021-05-24T13:14:00Z</dcterms:created>
  <dcterms:modified xsi:type="dcterms:W3CDTF">2021-05-24T13:32:00Z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DocConverter</vt:lpwstr>
  </property>
  <property fmtid="{D5CDD505-2E9C-101B-9397-08002B2CF9AE}" pid="4" name="LastSaved">
    <vt:filetime>2021-05-24T00:00:00Z</vt:filetime>
  </property>
</Properties>
</file>